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Domegge di Cadore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Bellun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